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D9" w:rsidRPr="009011D9" w:rsidRDefault="009011D9" w:rsidP="009011D9">
      <w:r w:rsidRPr="009011D9">
        <w:rPr>
          <w:b/>
          <w:bCs/>
        </w:rPr>
        <w:t>1 декабря истекает срок по уплате имущественных налогов физическими лицами за 2022 год</w:t>
      </w:r>
    </w:p>
    <w:p w:rsidR="009011D9" w:rsidRDefault="009011D9" w:rsidP="006149A5"/>
    <w:p w:rsidR="006149A5" w:rsidRPr="006149A5" w:rsidRDefault="006149A5" w:rsidP="006149A5">
      <w:r w:rsidRPr="006149A5">
        <w:t xml:space="preserve">Налог на имущество физических лиц нужно платить ежегодно не позднее 1 декабря, следующего за истекшим налоговым периодом. То есть до 1 декабря 2023 года необходимо уплатить налог за 2022 год.        </w:t>
      </w:r>
    </w:p>
    <w:p w:rsidR="006149A5" w:rsidRPr="006149A5" w:rsidRDefault="006149A5" w:rsidP="006149A5">
      <w:r w:rsidRPr="006149A5">
        <w:t xml:space="preserve">       С 1 января 2023 года уплата налогов осуществляется в качестве единого налогового платежа по новым реквизитам.</w:t>
      </w:r>
    </w:p>
    <w:p w:rsidR="006149A5" w:rsidRPr="006149A5" w:rsidRDefault="006149A5" w:rsidP="006149A5">
      <w:r w:rsidRPr="006149A5">
        <w:t xml:space="preserve">       Единый налоговый платеж (ЕНП)-это способ перечисления гражданином денежных средств в бюджетную систему РФ авансом в счет оплаты имущественных налогов. Единый платеж можно внести одной суммой или частями. При наступлении срока оплаты сумма автоматически зачисляется в счет оплаты имущественных налогов.</w:t>
      </w:r>
    </w:p>
    <w:p w:rsidR="006149A5" w:rsidRPr="006149A5" w:rsidRDefault="006149A5" w:rsidP="006149A5">
      <w:r w:rsidRPr="006149A5">
        <w:t xml:space="preserve">        Все необходимые реквизиты для уплаты имущественных налогов отражены в налоговом уведомлении в </w:t>
      </w:r>
      <w:r w:rsidR="009011D9" w:rsidRPr="006149A5">
        <w:t>разделе:</w:t>
      </w:r>
      <w:r w:rsidRPr="006149A5">
        <w:t xml:space="preserve"> «Информация, необходимая для перечисления налогов в качестве единого налогового платежа в бюджетную </w:t>
      </w:r>
      <w:r w:rsidR="009011D9" w:rsidRPr="006149A5">
        <w:t>систему РФ</w:t>
      </w:r>
      <w:r w:rsidRPr="006149A5">
        <w:t xml:space="preserve"> (реквизиты платежа)».  С 1 января 2023 года в связи с переходом на новую систему учета расчетов с бюджетом- Единый налоговый счет (ЕНС) все налоги, подлежат уплате на отдельный казначейский счет, открытый в Управлении Федерального казначейства по Тульской области. Банк получателя теперь единый: </w:t>
      </w:r>
      <w:r w:rsidR="009011D9" w:rsidRPr="006149A5">
        <w:t>«Отделение</w:t>
      </w:r>
      <w:bookmarkStart w:id="0" w:name="_GoBack"/>
      <w:bookmarkEnd w:id="0"/>
      <w:r w:rsidRPr="006149A5">
        <w:t xml:space="preserve"> Тула Банка России// УФК по Тульской области, г. Тула».</w:t>
      </w:r>
    </w:p>
    <w:p w:rsidR="006149A5" w:rsidRPr="006149A5" w:rsidRDefault="006149A5" w:rsidP="006149A5">
      <w:r w:rsidRPr="006149A5">
        <w:t xml:space="preserve">        </w:t>
      </w:r>
      <w:r w:rsidRPr="006149A5">
        <w:rPr>
          <w:b/>
          <w:bCs/>
        </w:rPr>
        <w:t>Исполнить обязанности по уплате имущественных налогов путем перечисления единого налогового платежа можно следующим образом:</w:t>
      </w:r>
    </w:p>
    <w:p w:rsidR="00000000" w:rsidRPr="006149A5" w:rsidRDefault="00206C43" w:rsidP="006149A5">
      <w:pPr>
        <w:numPr>
          <w:ilvl w:val="0"/>
          <w:numId w:val="1"/>
        </w:numPr>
      </w:pPr>
      <w:r w:rsidRPr="006149A5">
        <w:rPr>
          <w:b/>
          <w:bCs/>
        </w:rPr>
        <w:t xml:space="preserve"> </w:t>
      </w:r>
      <w:r w:rsidRPr="006149A5">
        <w:t xml:space="preserve">через </w:t>
      </w:r>
      <w:r w:rsidR="009011D9" w:rsidRPr="006149A5">
        <w:t>отделение банка</w:t>
      </w:r>
      <w:r w:rsidRPr="006149A5">
        <w:t>, в том числе через платежные терминалы;</w:t>
      </w:r>
    </w:p>
    <w:p w:rsidR="00000000" w:rsidRPr="006149A5" w:rsidRDefault="00206C43" w:rsidP="006149A5">
      <w:pPr>
        <w:numPr>
          <w:ilvl w:val="0"/>
          <w:numId w:val="1"/>
        </w:numPr>
      </w:pPr>
      <w:r w:rsidRPr="006149A5">
        <w:t>через личный кабинет на сайте ФНС России (при наличии доступа);</w:t>
      </w:r>
    </w:p>
    <w:p w:rsidR="00000000" w:rsidRPr="006149A5" w:rsidRDefault="00206C43" w:rsidP="006149A5">
      <w:pPr>
        <w:numPr>
          <w:ilvl w:val="0"/>
          <w:numId w:val="1"/>
        </w:numPr>
      </w:pPr>
      <w:r w:rsidRPr="006149A5">
        <w:t>через организацию федеральной почтовой связи;</w:t>
      </w:r>
    </w:p>
    <w:p w:rsidR="00000000" w:rsidRPr="006149A5" w:rsidRDefault="00206C43" w:rsidP="006149A5">
      <w:pPr>
        <w:numPr>
          <w:ilvl w:val="0"/>
          <w:numId w:val="1"/>
        </w:numPr>
      </w:pPr>
      <w:r w:rsidRPr="006149A5">
        <w:t xml:space="preserve">на сайте ФНС России </w:t>
      </w:r>
      <w:hyperlink r:id="rId5" w:history="1">
        <w:r w:rsidRPr="006149A5">
          <w:rPr>
            <w:rStyle w:val="a3"/>
            <w:lang w:val="en-US"/>
          </w:rPr>
          <w:t>www</w:t>
        </w:r>
        <w:r w:rsidRPr="006149A5">
          <w:rPr>
            <w:rStyle w:val="a3"/>
          </w:rPr>
          <w:t>.</w:t>
        </w:r>
        <w:proofErr w:type="spellStart"/>
        <w:r w:rsidRPr="006149A5">
          <w:rPr>
            <w:rStyle w:val="a3"/>
            <w:lang w:val="en-US"/>
          </w:rPr>
          <w:t>nalog</w:t>
        </w:r>
        <w:proofErr w:type="spellEnd"/>
        <w:r w:rsidRPr="006149A5">
          <w:rPr>
            <w:rStyle w:val="a3"/>
          </w:rPr>
          <w:t>.</w:t>
        </w:r>
        <w:proofErr w:type="spellStart"/>
        <w:r w:rsidRPr="006149A5">
          <w:rPr>
            <w:rStyle w:val="a3"/>
            <w:lang w:val="en-US"/>
          </w:rPr>
          <w:t>gov</w:t>
        </w:r>
        <w:proofErr w:type="spellEnd"/>
        <w:r w:rsidRPr="006149A5">
          <w:rPr>
            <w:rStyle w:val="a3"/>
          </w:rPr>
          <w:t>.</w:t>
        </w:r>
        <w:proofErr w:type="spellStart"/>
        <w:r w:rsidRPr="006149A5">
          <w:rPr>
            <w:rStyle w:val="a3"/>
            <w:lang w:val="en-US"/>
          </w:rPr>
          <w:t>ru</w:t>
        </w:r>
        <w:proofErr w:type="spellEnd"/>
      </w:hyperlink>
      <w:r w:rsidRPr="006149A5">
        <w:t xml:space="preserve"> с помощью сервиса </w:t>
      </w:r>
      <w:proofErr w:type="gramStart"/>
      <w:r w:rsidRPr="006149A5">
        <w:t>« Уплата</w:t>
      </w:r>
      <w:proofErr w:type="gramEnd"/>
      <w:r w:rsidRPr="006149A5">
        <w:t xml:space="preserve"> налогов и пошлин» - Физические лица- Пополнить ЕНС, в случае оплаты за иное лицо необходимо выбрать «хочу уплатить за иное лицо» и внести сведения о лице, за кого вносите платеж (ФИО/ИНН).</w:t>
      </w:r>
    </w:p>
    <w:p w:rsidR="006149A5" w:rsidRPr="006149A5" w:rsidRDefault="006149A5" w:rsidP="006149A5">
      <w:r w:rsidRPr="006149A5">
        <w:t xml:space="preserve">       Если у Вас есть сформированный налоговым органом платежный документ, то на сайте ФНС России в сервисе «Уплата налогов и пошлин» можно выбрать режим </w:t>
      </w:r>
      <w:proofErr w:type="gramStart"/>
      <w:r w:rsidRPr="006149A5">
        <w:t>« Уплата</w:t>
      </w:r>
      <w:proofErr w:type="gramEnd"/>
      <w:r w:rsidRPr="006149A5">
        <w:t xml:space="preserve"> по УИН (уплата по уникальному идентификатору начисления).</w:t>
      </w:r>
    </w:p>
    <w:p w:rsidR="006149A5" w:rsidRPr="006149A5" w:rsidRDefault="006149A5" w:rsidP="006149A5">
      <w:r w:rsidRPr="006149A5">
        <w:rPr>
          <w:b/>
          <w:bCs/>
        </w:rPr>
        <w:t xml:space="preserve">        Важно знать:</w:t>
      </w:r>
    </w:p>
    <w:p w:rsidR="006149A5" w:rsidRPr="006149A5" w:rsidRDefault="006149A5" w:rsidP="006149A5">
      <w:r w:rsidRPr="006149A5">
        <w:rPr>
          <w:b/>
          <w:bCs/>
        </w:rPr>
        <w:t xml:space="preserve">        </w:t>
      </w:r>
      <w:r w:rsidRPr="006149A5">
        <w:t>Для получения информации о значении УИН платежного документа необходимо обратиться с соответствующей просьбой в налоговый орган, в том числе через интернет-сервис на сайте ФНС России.</w:t>
      </w:r>
    </w:p>
    <w:p w:rsidR="006149A5" w:rsidRPr="006149A5" w:rsidRDefault="006149A5" w:rsidP="006149A5">
      <w:r w:rsidRPr="006149A5">
        <w:t xml:space="preserve">            </w:t>
      </w:r>
      <w:r w:rsidRPr="006149A5">
        <w:rPr>
          <w:b/>
          <w:bCs/>
        </w:rPr>
        <w:t xml:space="preserve">Обратите </w:t>
      </w:r>
      <w:r w:rsidR="009011D9" w:rsidRPr="006149A5">
        <w:rPr>
          <w:b/>
          <w:bCs/>
        </w:rPr>
        <w:t>внимание!</w:t>
      </w:r>
    </w:p>
    <w:p w:rsidR="006149A5" w:rsidRPr="006149A5" w:rsidRDefault="006149A5" w:rsidP="009011D9">
      <w:pPr>
        <w:spacing w:after="100" w:afterAutospacing="1"/>
      </w:pPr>
      <w:r w:rsidRPr="006149A5">
        <w:t xml:space="preserve">        Ответы на многие вопросы, связанные </w:t>
      </w:r>
      <w:r w:rsidR="009011D9" w:rsidRPr="006149A5">
        <w:t>с налоговыми</w:t>
      </w:r>
      <w:r w:rsidRPr="006149A5">
        <w:t xml:space="preserve"> уведомлениями, можно получить на сайте ФНС </w:t>
      </w:r>
      <w:proofErr w:type="gramStart"/>
      <w:r w:rsidRPr="006149A5">
        <w:t xml:space="preserve">России  </w:t>
      </w:r>
      <w:hyperlink r:id="rId6" w:history="1">
        <w:r w:rsidRPr="006149A5">
          <w:rPr>
            <w:rStyle w:val="a3"/>
            <w:lang w:val="en-US"/>
          </w:rPr>
          <w:t>www</w:t>
        </w:r>
        <w:r w:rsidRPr="006149A5">
          <w:rPr>
            <w:rStyle w:val="a3"/>
          </w:rPr>
          <w:t>.</w:t>
        </w:r>
        <w:proofErr w:type="spellStart"/>
        <w:r w:rsidRPr="006149A5">
          <w:rPr>
            <w:rStyle w:val="a3"/>
            <w:lang w:val="en-US"/>
          </w:rPr>
          <w:t>nalog</w:t>
        </w:r>
        <w:proofErr w:type="spellEnd"/>
        <w:r w:rsidRPr="006149A5">
          <w:rPr>
            <w:rStyle w:val="a3"/>
          </w:rPr>
          <w:t>.</w:t>
        </w:r>
        <w:proofErr w:type="spellStart"/>
        <w:r w:rsidRPr="006149A5">
          <w:rPr>
            <w:rStyle w:val="a3"/>
            <w:lang w:val="en-US"/>
          </w:rPr>
          <w:t>gov</w:t>
        </w:r>
        <w:proofErr w:type="spellEnd"/>
        <w:r w:rsidRPr="006149A5">
          <w:rPr>
            <w:rStyle w:val="a3"/>
          </w:rPr>
          <w:t>.</w:t>
        </w:r>
        <w:proofErr w:type="spellStart"/>
        <w:r w:rsidRPr="006149A5">
          <w:rPr>
            <w:rStyle w:val="a3"/>
            <w:lang w:val="en-US"/>
          </w:rPr>
          <w:t>ru</w:t>
        </w:r>
        <w:proofErr w:type="spellEnd"/>
        <w:proofErr w:type="gramEnd"/>
      </w:hyperlink>
      <w:r w:rsidRPr="006149A5">
        <w:t xml:space="preserve">  на промо странице « Налоговое уведомление 2023»</w:t>
      </w:r>
    </w:p>
    <w:p w:rsidR="008C3BA7" w:rsidRDefault="008C3BA7"/>
    <w:sectPr w:rsidR="008C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35F5"/>
    <w:multiLevelType w:val="hybridMultilevel"/>
    <w:tmpl w:val="9042C4D0"/>
    <w:lvl w:ilvl="0" w:tplc="E9EA7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65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86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21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AF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C9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8C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68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27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6F"/>
    <w:rsid w:val="00206C43"/>
    <w:rsid w:val="00286D6F"/>
    <w:rsid w:val="006149A5"/>
    <w:rsid w:val="008C3BA7"/>
    <w:rsid w:val="009011D9"/>
    <w:rsid w:val="00A4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AE478-0ACD-48B0-8DEA-C8B4F7E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9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7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/" TargetMode="External"/><Relationship Id="rId5" Type="http://schemas.openxmlformats.org/officeDocument/2006/relationships/hyperlink" Target="http://www.nalog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Ольга Юрьевна</dc:creator>
  <cp:keywords/>
  <dc:description/>
  <cp:lastModifiedBy>Бычкова Ольга Юрьевна</cp:lastModifiedBy>
  <cp:revision>2</cp:revision>
  <dcterms:created xsi:type="dcterms:W3CDTF">2023-10-23T03:13:00Z</dcterms:created>
  <dcterms:modified xsi:type="dcterms:W3CDTF">2023-10-23T03:13:00Z</dcterms:modified>
</cp:coreProperties>
</file>