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BB" w:rsidRPr="00C42EBB" w:rsidRDefault="00C42EBB" w:rsidP="00C42EBB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42EB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  <w:t xml:space="preserve">       </w:t>
      </w:r>
      <w:r w:rsidRPr="00C42EB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  <w:t xml:space="preserve"> </w:t>
      </w:r>
      <w:r w:rsidRPr="00C42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Администрация</w:t>
      </w:r>
    </w:p>
    <w:p w:rsidR="00C42EBB" w:rsidRPr="00C42EBB" w:rsidRDefault="00C42EBB" w:rsidP="00C42EBB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42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C42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Краснополянского сельсовета</w:t>
      </w:r>
    </w:p>
    <w:p w:rsidR="00C42EBB" w:rsidRPr="00C42EBB" w:rsidRDefault="00C42EBB" w:rsidP="00C42EBB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42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</w:t>
      </w:r>
      <w:r w:rsidRPr="00C42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Назаровского района </w:t>
      </w:r>
    </w:p>
    <w:p w:rsidR="00C42EBB" w:rsidRPr="00C42EBB" w:rsidRDefault="00C42EBB" w:rsidP="00C42EBB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42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</w:t>
      </w:r>
      <w:r w:rsidRPr="00C42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Красноярского края</w:t>
      </w:r>
    </w:p>
    <w:p w:rsidR="00C42EBB" w:rsidRPr="00C42EBB" w:rsidRDefault="00C42EBB" w:rsidP="00C42EBB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C42EBB" w:rsidRPr="00C42EBB" w:rsidRDefault="00C42EBB" w:rsidP="00C42EBB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</w:pPr>
      <w:r w:rsidRPr="00C42EB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  <w:t xml:space="preserve">                        </w:t>
      </w:r>
      <w:r w:rsidRPr="00C42EB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  <w:t xml:space="preserve">  ПОСТАНОВЛЕНИЕ</w:t>
      </w:r>
    </w:p>
    <w:p w:rsidR="00C42EBB" w:rsidRPr="00C42EBB" w:rsidRDefault="00C42EBB" w:rsidP="00C42E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EBB" w:rsidRPr="00C42EBB" w:rsidRDefault="00410EAE" w:rsidP="00C42EBB">
      <w:pPr>
        <w:tabs>
          <w:tab w:val="left" w:pos="3450"/>
          <w:tab w:val="left" w:pos="75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 апреля 2025</w:t>
      </w:r>
      <w:r w:rsidR="00C42EBB" w:rsidRPr="00C42E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C42EBB" w:rsidRPr="00C42E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с. Красная Поляна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42EBB" w:rsidRPr="00C42EBB">
        <w:rPr>
          <w:rFonts w:ascii="Times New Roman" w:eastAsia="Times New Roman" w:hAnsi="Times New Roman" w:cs="Times New Roman"/>
          <w:sz w:val="28"/>
          <w:szCs w:val="28"/>
          <w:lang w:eastAsia="ar-SA"/>
        </w:rPr>
        <w:t>3-п</w:t>
      </w:r>
    </w:p>
    <w:p w:rsidR="00C42EBB" w:rsidRPr="00C42EBB" w:rsidRDefault="00C42EBB" w:rsidP="00C42E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EBB" w:rsidRPr="00C42EBB" w:rsidRDefault="00C42EBB" w:rsidP="00C42E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постановление от 05.09.2024 г № 53-п «Об </w:t>
      </w:r>
      <w:r w:rsidRPr="00C42E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утверждении схемы размещения нестационарных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42E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торговых объектов на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42E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Краснополянского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bookmarkEnd w:id="0"/>
    <w:p w:rsidR="00C42EBB" w:rsidRPr="00C42EBB" w:rsidRDefault="00C42EBB" w:rsidP="00C42EBB">
      <w:pPr>
        <w:keepNext/>
        <w:tabs>
          <w:tab w:val="num" w:pos="0"/>
        </w:tabs>
        <w:suppressAutoHyphens/>
        <w:spacing w:after="0" w:line="218" w:lineRule="auto"/>
        <w:ind w:left="-360" w:right="-1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E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C42EBB" w:rsidRPr="00C42EBB" w:rsidRDefault="00C42EBB" w:rsidP="00C42E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42EB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28.12.2009 № 381 ФЗ «Об основах государственного регулирования торговой деятельности в Российской Федерации», постановлением Правительства Российской Федерации от 29 сентября 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министерства промышленности и торговли Красноярского края от 12.11.2024 г. № 27-н,</w:t>
      </w:r>
      <w:r w:rsidRPr="00C42E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2E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постановлением администрации Краснополянского сельсовета от 09.03.2017 г. № 19-п «</w:t>
      </w:r>
      <w:r w:rsidRPr="00C42E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Положения о порядке размещения временных сооружений на территории муниципального образования», </w:t>
      </w:r>
      <w:r w:rsidRPr="00C42EB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Уставом Краснополянского сельсовета Назаровского района Красноярского края,</w:t>
      </w:r>
    </w:p>
    <w:p w:rsidR="00C42EBB" w:rsidRPr="00C42EBB" w:rsidRDefault="00C42EBB" w:rsidP="00C42E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E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ПОСТАНОВЛЯЮ: </w:t>
      </w:r>
    </w:p>
    <w:p w:rsidR="00C42EBB" w:rsidRDefault="00C42EBB" w:rsidP="00C42EB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42E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42E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</w:t>
      </w:r>
      <w:r w:rsidRPr="00C42E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постановление от 05.09.2024 г № 53-п «Об утверждении схемы размещения нестационарных торговых объектов на территории Краснополянского сельсовета»</w:t>
      </w:r>
      <w:r w:rsidRPr="00C42E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C42EBB" w:rsidRPr="00C42EBB" w:rsidRDefault="00346DB9" w:rsidP="00346DB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 схему размещения нестационарных торговых объектов на территории Краснополянского сельсовета Назаровского района Красноярского края изложить </w:t>
      </w:r>
      <w:r w:rsidRPr="00346D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новой редакции, согласно приложению №1, к настоящему постановлению.</w:t>
      </w:r>
    </w:p>
    <w:p w:rsidR="00C42EBB" w:rsidRPr="00C42EBB" w:rsidRDefault="009B3215" w:rsidP="00C42EB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</w:t>
      </w:r>
      <w:r w:rsidR="00C42EBB" w:rsidRPr="00C42EBB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подлежит размещению на официальном сайте администрации Краснополянского сельсовета и опубликованию в газете «Советское Причулымье».</w:t>
      </w:r>
    </w:p>
    <w:p w:rsidR="00C42EBB" w:rsidRPr="00C42EBB" w:rsidRDefault="009B3215" w:rsidP="00C42EB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</w:t>
      </w:r>
      <w:r w:rsidR="00C42EBB" w:rsidRPr="00C42EBB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C42EBB" w:rsidRPr="00C42EBB" w:rsidRDefault="009B3215" w:rsidP="00C42EB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r w:rsidR="00C42EBB" w:rsidRPr="00C42EBB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со дня подписания.</w:t>
      </w:r>
    </w:p>
    <w:p w:rsidR="00C42EBB" w:rsidRPr="00C42EBB" w:rsidRDefault="00C42EBB" w:rsidP="00C42EB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EBB" w:rsidRPr="00C42EBB" w:rsidRDefault="00C42EBB" w:rsidP="00C42EB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EBB" w:rsidRPr="00C42EBB" w:rsidRDefault="00C42EBB" w:rsidP="00C42EB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EBB" w:rsidRPr="00C42EBB" w:rsidRDefault="00C42EBB" w:rsidP="00C42EBB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42EBB" w:rsidRPr="00C42EBB">
          <w:pgSz w:w="11906" w:h="16838"/>
          <w:pgMar w:top="1134" w:right="850" w:bottom="851" w:left="1701" w:header="708" w:footer="708" w:gutter="0"/>
          <w:cols w:space="720"/>
          <w:docGrid w:linePitch="600" w:charSpace="32768"/>
        </w:sectPr>
      </w:pPr>
      <w:r w:rsidRPr="00C42EB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сельсовета                                                                    Боргардт Д.Г.</w:t>
      </w:r>
    </w:p>
    <w:p w:rsidR="00C42EBB" w:rsidRPr="00C42EBB" w:rsidRDefault="00C42EBB" w:rsidP="00C42E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E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 № 1 к                                      Постановлению Администрации </w:t>
      </w:r>
    </w:p>
    <w:p w:rsidR="00C42EBB" w:rsidRPr="00C42EBB" w:rsidRDefault="00C42EBB" w:rsidP="00C42E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Краснополянского сельсовета </w:t>
      </w:r>
    </w:p>
    <w:p w:rsidR="00C42EBB" w:rsidRPr="00C42EBB" w:rsidRDefault="00C42EBB" w:rsidP="00C42E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2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10EAE">
        <w:rPr>
          <w:rFonts w:ascii="Times New Roman" w:eastAsia="Times New Roman" w:hAnsi="Times New Roman" w:cs="Times New Roman"/>
          <w:sz w:val="24"/>
          <w:szCs w:val="24"/>
          <w:lang w:eastAsia="ar-SA"/>
        </w:rPr>
        <w:t>10.04.2025 г. № 1</w:t>
      </w:r>
      <w:r w:rsidRPr="00C42EBB">
        <w:rPr>
          <w:rFonts w:ascii="Times New Roman" w:eastAsia="Times New Roman" w:hAnsi="Times New Roman" w:cs="Times New Roman"/>
          <w:sz w:val="24"/>
          <w:szCs w:val="24"/>
          <w:lang w:eastAsia="ar-SA"/>
        </w:rPr>
        <w:t>3-п</w:t>
      </w:r>
    </w:p>
    <w:p w:rsidR="00C42EBB" w:rsidRPr="00C42EBB" w:rsidRDefault="00C42EBB" w:rsidP="00C42E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2EB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</w:t>
      </w:r>
    </w:p>
    <w:p w:rsidR="00C42EBB" w:rsidRPr="00C42EBB" w:rsidRDefault="00C42EBB" w:rsidP="00C42E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EBB">
        <w:rPr>
          <w:rFonts w:ascii="Times New Roman" w:eastAsia="Times New Roman" w:hAnsi="Times New Roman" w:cs="Times New Roman"/>
          <w:sz w:val="24"/>
          <w:szCs w:val="24"/>
          <w:lang w:eastAsia="ar-SA"/>
        </w:rPr>
        <w:t>СХЕМА РАЗМЕЩЕНИЯ НЕСТАЦИОНАРНЫХ ТОРГОВЫХ ОБЪЕКТОВ НА ТЕРРИТОРИИ</w:t>
      </w:r>
    </w:p>
    <w:p w:rsidR="00C42EBB" w:rsidRPr="00C42EBB" w:rsidRDefault="00C42EBB" w:rsidP="00C42EB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C42EBB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КРАСНОПОЛЯНСКОГО СЕЛЬСОВЕТА НАЗАРОВСКОГО РАЙОНА</w:t>
      </w:r>
    </w:p>
    <w:p w:rsidR="00C42EBB" w:rsidRPr="00C42EBB" w:rsidRDefault="00C42EBB" w:rsidP="00C42EB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148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6"/>
        <w:gridCol w:w="2114"/>
        <w:gridCol w:w="1853"/>
        <w:gridCol w:w="1549"/>
        <w:gridCol w:w="1276"/>
        <w:gridCol w:w="1569"/>
        <w:gridCol w:w="1588"/>
        <w:gridCol w:w="2523"/>
        <w:gridCol w:w="1788"/>
      </w:tblGrid>
      <w:tr w:rsidR="00C42EBB" w:rsidRPr="00C42EBB" w:rsidTr="00346D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N</w:t>
            </w:r>
          </w:p>
          <w:p w:rsidR="00C42EBB" w:rsidRPr="00C42EBB" w:rsidRDefault="00C42EBB" w:rsidP="00C42EB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п/п</w:t>
            </w:r>
          </w:p>
          <w:p w:rsidR="00C42EBB" w:rsidRPr="00C42EBB" w:rsidRDefault="00C42EBB" w:rsidP="00C42E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</w:t>
            </w:r>
          </w:p>
          <w:p w:rsidR="00C42EBB" w:rsidRPr="00C42EBB" w:rsidRDefault="00410EAE" w:rsidP="00C42EB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Тип нестационарных </w:t>
            </w:r>
            <w:r w:rsidR="00346DB9" w:rsidRPr="00C42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торговых объектов</w:t>
            </w:r>
          </w:p>
          <w:p w:rsidR="00C42EBB" w:rsidRPr="00C42EBB" w:rsidRDefault="00C42EBB" w:rsidP="00C42EB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C42EBB" w:rsidRPr="00C42EBB" w:rsidRDefault="00C42EBB" w:rsidP="00C42E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C42EBB" w:rsidRPr="00C42EBB" w:rsidRDefault="00346DB9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А</w:t>
            </w:r>
            <w:r w:rsidRPr="00346D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дресный ориентир расположения нестационарного торгового объекта, кадастровый номер земельного участка (при наличии)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Количество нестационарных торговых объектов по каждому адресному ориентиру, 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C42EBB" w:rsidRPr="00C42EBB" w:rsidRDefault="00346DB9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</w:t>
            </w:r>
            <w:r w:rsidRPr="00346D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лощадь земельного участка, здания, строения, сооружения </w:t>
            </w:r>
            <w:r w:rsidRPr="00346D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>или их части, занимаемую нестационарным торговым объектом</w:t>
            </w:r>
            <w:r w:rsidR="00C42EBB" w:rsidRPr="00C42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, кв.м.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C42EBB" w:rsidRPr="00C42EBB" w:rsidRDefault="00346DB9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</w:t>
            </w:r>
            <w:r w:rsidRPr="00346D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лощадь нестационарного торгового объекта</w:t>
            </w:r>
            <w:r w:rsidRPr="00346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C42EBB" w:rsidRPr="00C42EBB" w:rsidRDefault="00346DB9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</w:t>
            </w:r>
            <w:r w:rsidRPr="00346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ид деятельност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 (торговля продовольственными</w:t>
            </w:r>
            <w:r w:rsidRPr="00346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(или) непродовольственными товарами, общественное питание), специализацию нестационарного торгового объекта (при наличии)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Информация об использовании нестационарного 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Период размещения нестационарных торговых объектов</w:t>
            </w:r>
          </w:p>
        </w:tc>
      </w:tr>
      <w:tr w:rsidR="00C42EBB" w:rsidRPr="00C42EBB" w:rsidTr="00346D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C42EBB" w:rsidRPr="00C42EBB" w:rsidTr="00346D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Павильон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Красная Поляна, ул. Мира (18 м от ул. Мира, д. 7)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300 кв.м.</w:t>
            </w:r>
          </w:p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кв.м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Смешанные и продовольственные товары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субъектами малого предпринимательства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C42EBB" w:rsidRPr="00C42EBB" w:rsidTr="00346D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для торговли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 Лесные Поляны, ул. Школьная, 14 А.</w:t>
            </w:r>
          </w:p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общественного центра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кв. 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Смешанные и продовольственные товары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субъектами малого предпринимательства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C42EBB" w:rsidRPr="00C42EBB" w:rsidTr="00346D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для торговли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Большой Сереж,</w:t>
            </w:r>
          </w:p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Клубная,10. Здание общественного центра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57,8 кв. 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Смешанные и продовольственные товары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субъектами малого предпринимательства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C42EBB" w:rsidRPr="00C42EBB" w:rsidTr="00346D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для торговли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Ярлыково, </w:t>
            </w:r>
          </w:p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Садовая, 3 «а».</w:t>
            </w:r>
          </w:p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общественного центра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113,5 кв. 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Смешанные и продовольственные товары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субъектами малого предпринимательства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C42EBB" w:rsidRPr="00C42EBB" w:rsidTr="00346D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для торговли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Красная Поляна, ул. Мира 33.</w:t>
            </w:r>
          </w:p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общественного центра (помещение «Сбербанка России»)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32,5 кв. 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Смешанные и продовольственные товары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субъектами малого предпринимательства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EBB" w:rsidRPr="00C42EBB" w:rsidRDefault="00C42EBB" w:rsidP="00C42E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</w:tr>
    </w:tbl>
    <w:p w:rsidR="002C3257" w:rsidRDefault="002C3257"/>
    <w:sectPr w:rsidR="002C3257" w:rsidSect="00C42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3250"/>
    <w:multiLevelType w:val="hybridMultilevel"/>
    <w:tmpl w:val="49B61AF4"/>
    <w:lvl w:ilvl="0" w:tplc="02389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A2"/>
    <w:rsid w:val="000754A2"/>
    <w:rsid w:val="002C3257"/>
    <w:rsid w:val="00346DB9"/>
    <w:rsid w:val="00410EAE"/>
    <w:rsid w:val="0063332E"/>
    <w:rsid w:val="009B3215"/>
    <w:rsid w:val="00C42EBB"/>
    <w:rsid w:val="00E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DEC2"/>
  <w15:chartTrackingRefBased/>
  <w15:docId w15:val="{5B372262-D475-411D-B243-3EE4F9A3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2025-04-10T07:00:00Z</cp:lastPrinted>
  <dcterms:created xsi:type="dcterms:W3CDTF">2025-04-10T06:35:00Z</dcterms:created>
  <dcterms:modified xsi:type="dcterms:W3CDTF">2025-04-10T07:01:00Z</dcterms:modified>
</cp:coreProperties>
</file>