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РАЙОН</w:t>
      </w:r>
    </w:p>
    <w:p w:rsidR="00C42FF2" w:rsidRDefault="00C42FF2" w:rsidP="00C42FF2">
      <w:pPr>
        <w:spacing w:after="0" w:line="240" w:lineRule="auto"/>
        <w:ind w:left="284" w:right="-42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 СЕЛЬСОВЕТ</w:t>
      </w:r>
    </w:p>
    <w:p w:rsidR="00C42FF2" w:rsidRDefault="00C42FF2" w:rsidP="00C42FF2">
      <w:pPr>
        <w:spacing w:after="0" w:line="240" w:lineRule="auto"/>
        <w:ind w:left="284" w:right="-42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42FF2" w:rsidRDefault="00C42FF2" w:rsidP="00C42FF2">
      <w:pPr>
        <w:spacing w:after="0" w:line="240" w:lineRule="auto"/>
        <w:ind w:left="284" w:right="-42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C42FF2" w:rsidRDefault="00C42FF2" w:rsidP="00C42FF2">
      <w:pPr>
        <w:spacing w:after="0" w:line="240" w:lineRule="auto"/>
        <w:ind w:left="284" w:right="-425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2FF2" w:rsidRPr="00C42FF2" w:rsidRDefault="00C42FF2" w:rsidP="00C42FF2">
      <w:pPr>
        <w:spacing w:after="0" w:line="240" w:lineRule="auto"/>
        <w:ind w:left="284" w:right="-425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06.02.2024</w:t>
      </w:r>
      <w:r w:rsidRPr="00C42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№ </w:t>
      </w:r>
      <w:r w:rsidR="00514E5D">
        <w:rPr>
          <w:rFonts w:ascii="Times New Roman" w:eastAsia="Times New Roman" w:hAnsi="Times New Roman" w:cs="Times New Roman"/>
          <w:sz w:val="28"/>
          <w:szCs w:val="20"/>
          <w:lang w:eastAsia="ru-RU"/>
        </w:rPr>
        <w:t>11-п</w:t>
      </w:r>
    </w:p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C42FF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DB44" wp14:editId="4F3DAA7A">
                <wp:simplePos x="0" y="0"/>
                <wp:positionH relativeFrom="column">
                  <wp:posOffset>7268845</wp:posOffset>
                </wp:positionH>
                <wp:positionV relativeFrom="paragraph">
                  <wp:posOffset>165735</wp:posOffset>
                </wp:positionV>
                <wp:extent cx="0" cy="152400"/>
                <wp:effectExtent l="10160" t="6985" r="889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AAE95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35pt,13.05pt" to="572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" strokeweight=".26mm">
                <v:stroke joinstyle="miter"/>
              </v:line>
            </w:pict>
          </mc:Fallback>
        </mc:AlternateContent>
      </w:r>
      <w:r w:rsidRPr="00C42FF2">
        <w:rPr>
          <w:rFonts w:ascii="Times New Roman" w:eastAsia="Times New Roman" w:hAnsi="Times New Roman" w:cs="Tahom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1DDF2" wp14:editId="276C354D">
                <wp:simplePos x="0" y="0"/>
                <wp:positionH relativeFrom="column">
                  <wp:posOffset>6833235</wp:posOffset>
                </wp:positionH>
                <wp:positionV relativeFrom="paragraph">
                  <wp:posOffset>20320</wp:posOffset>
                </wp:positionV>
                <wp:extent cx="0" cy="114300"/>
                <wp:effectExtent l="12700" t="13970" r="6350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F116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05pt,1.6pt" to="538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Красная Поляна</w:t>
      </w:r>
    </w:p>
    <w:p w:rsidR="00C42FF2" w:rsidRPr="00C42FF2" w:rsidRDefault="00C42FF2" w:rsidP="00C42FF2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2FF2" w:rsidRPr="00C42FF2" w:rsidRDefault="00C42FF2" w:rsidP="00C42F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bookmarkStart w:id="0" w:name="_GoBack"/>
      <w:bookmarkEnd w:id="0"/>
      <w:r w:rsidR="00514E5D"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создании комиссии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42FF2" w:rsidRPr="00C42FF2" w:rsidRDefault="00C42FF2" w:rsidP="00C42F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по обследованию зеленых насаждений</w:t>
      </w:r>
    </w:p>
    <w:p w:rsidR="00C42FF2" w:rsidRPr="00C42FF2" w:rsidRDefault="00C42FF2" w:rsidP="00C42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Default="00C42FF2" w:rsidP="00C42FF2">
      <w:pPr>
        <w:widowControl w:val="0"/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C42F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                  «Об общих принципах организации местного самоуправления в Российской Федерации», со ст. 7 Федерального </w:t>
      </w:r>
      <w:hyperlink r:id="rId6" w:history="1">
        <w:r w:rsidRPr="00C42F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10.01.2002 № 7-ФЗ                        «Об охране окружающей среды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13.11.2023 г.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29-121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вырубки (сноса) зеленых насаждений на земельных участках, находящихся в собственности муниципального образования</w:t>
      </w:r>
      <w:r w:rsidR="0002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администрация Краснополянского сельсовета </w:t>
      </w:r>
    </w:p>
    <w:p w:rsidR="00C42FF2" w:rsidRDefault="00C42FF2" w:rsidP="00C42FF2">
      <w:pPr>
        <w:widowControl w:val="0"/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2745C" w:rsidRPr="00C42FF2" w:rsidRDefault="00C42FF2" w:rsidP="0002745C">
      <w:pPr>
        <w:widowControl w:val="0"/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2FF2" w:rsidRPr="00C42FF2" w:rsidRDefault="00C42FF2" w:rsidP="00C42F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обследованию зеленых насаждений, расположенных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Краснополянского сельсовета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FF2" w:rsidRPr="00C42FF2" w:rsidRDefault="00C42FF2" w:rsidP="00C42F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обследованию зеленых насаждений, расположенных на территории муниципального образования</w:t>
      </w:r>
      <w:r w:rsid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Краснополянского сельсовета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1.</w:t>
      </w:r>
    </w:p>
    <w:p w:rsidR="00C42FF2" w:rsidRPr="00C42FF2" w:rsidRDefault="00C42FF2" w:rsidP="00C42FF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обследованию зеленых насаждений, расположенных на террит</w:t>
      </w:r>
      <w:r w:rsid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 Краснополянского сельсовета</w:t>
      </w:r>
      <w:r w:rsidR="00572C1F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2.</w:t>
      </w:r>
    </w:p>
    <w:p w:rsidR="00C42FF2" w:rsidRPr="00C42FF2" w:rsidRDefault="00C42FF2" w:rsidP="00C42FF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акта обследования зеленых насаждений, расположенных на территории муниципального образования</w:t>
      </w:r>
      <w:r w:rsid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Краснополянского сельсовета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3.</w:t>
      </w:r>
    </w:p>
    <w:p w:rsidR="00C42FF2" w:rsidRPr="00C42FF2" w:rsidRDefault="00572C1F" w:rsidP="00C42FF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настоящее постановление на официальном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муниципального образования администрации Краснополянского сельсовета </w:t>
      </w:r>
      <w:r w:rsidR="0002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02745C" w:rsidRPr="000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02745C" w:rsidRPr="0002745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http://krasnopolyansky.ru</w:t>
        </w:r>
      </w:hyperlink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FF2" w:rsidRPr="00C42FF2" w:rsidRDefault="00C42FF2" w:rsidP="00C42FF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C42FF2" w:rsidRPr="00C42FF2" w:rsidRDefault="00C42FF2" w:rsidP="00C42FF2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C42FF2" w:rsidRDefault="00C42FF2" w:rsidP="0002745C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5C" w:rsidRPr="00C42FF2" w:rsidRDefault="0002745C" w:rsidP="0002745C">
      <w:pPr>
        <w:autoSpaceDE w:val="0"/>
        <w:spacing w:after="0" w:line="240" w:lineRule="auto"/>
        <w:ind w:right="-1"/>
        <w:jc w:val="both"/>
        <w:rPr>
          <w:rFonts w:ascii="Times New Roman" w:eastAsia="Arial CYR" w:hAnsi="Times New Roman" w:cs="Arial CYR"/>
          <w:sz w:val="28"/>
          <w:szCs w:val="28"/>
          <w:lang w:eastAsia="ru-RU"/>
        </w:rPr>
      </w:pPr>
    </w:p>
    <w:p w:rsidR="00C42FF2" w:rsidRPr="00C42FF2" w:rsidRDefault="00572C1F" w:rsidP="00C42FF2">
      <w:pPr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Краснополянского сельсовета                                    Боргардт Д.Г.</w:t>
      </w:r>
    </w:p>
    <w:p w:rsidR="00C42FF2" w:rsidRPr="00C42FF2" w:rsidRDefault="00C42FF2" w:rsidP="00C42F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42FF2" w:rsidRPr="00C42FF2" w:rsidRDefault="00C42FF2" w:rsidP="00C42F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42FF2" w:rsidRPr="00C42FF2" w:rsidRDefault="00C42FF2" w:rsidP="00C42F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572C1F" w:rsidRDefault="00572C1F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Краснополянского сельсовета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06.02.2024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11-п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комиссии по обследованию зеленых насаждений на территории </w:t>
      </w:r>
      <w:r w:rsidR="0057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 Краснополянского сельсовета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C42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572C1F" w:rsidRDefault="00572C1F" w:rsidP="00010FF8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F2" w:rsidRP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обследованию и состоянию зеленых насаждений (далее – Комиссия) является постоянно действующим коллегиальным органом.</w:t>
      </w:r>
    </w:p>
    <w:p w:rsidR="00C42FF2" w:rsidRPr="00572C1F" w:rsidRDefault="00572C1F" w:rsidP="00010FF8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F2" w:rsidRP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r w:rsidR="00C42FF2" w:rsidRPr="00572C1F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Конституцией РФ, федеральными конституционными законами, федеральными законами, указами и распоряжениями Президента Российской Федерации, Уставом</w:t>
      </w:r>
      <w:r w:rsidR="00C42FF2" w:rsidRP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Краснополянского сельсовета</w:t>
      </w:r>
      <w:r w:rsidR="00C42FF2" w:rsidRPr="0057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иными правовыми актами администрации </w:t>
      </w:r>
      <w:r w:rsidRPr="0057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Краснополянского сельсовета </w:t>
      </w:r>
      <w:r w:rsidR="00C42FF2" w:rsidRPr="00572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настоящим положением.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C42F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Комиссии</w:t>
      </w:r>
    </w:p>
    <w:p w:rsidR="00C42FF2" w:rsidRPr="00C42FF2" w:rsidRDefault="00C42FF2" w:rsidP="0001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010FF8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Комиссии является принятие решения о необходимости работ по сносу или обрезке з</w:t>
      </w:r>
      <w:r w:rsid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еленых насаждений на территории Краснополянского сельсовета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необходимости проведения иных видов работ и мероприятий в отношении зеленых насаждений, произрастающих на террито</w:t>
      </w:r>
      <w:r w:rsidR="00572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Краснополянского сельсовета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FF2" w:rsidRPr="00C42FF2" w:rsidRDefault="00C42FF2" w:rsidP="00010FF8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возложенной на нее задачей выполняет следующие функции:</w:t>
      </w:r>
    </w:p>
    <w:p w:rsidR="00C42FF2" w:rsidRPr="00C42FF2" w:rsidRDefault="00572C1F" w:rsidP="00010FF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обследование заявляемых к вынужденному уничтожению (повреждению) зеленых насаждений;</w:t>
      </w:r>
    </w:p>
    <w:p w:rsidR="00C42FF2" w:rsidRPr="00C42FF2" w:rsidRDefault="00572C1F" w:rsidP="00010FF8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качественное состояние зеленых насаждений (хорошее, удовлетворительное, неудовлетворительное, аварийное (для деревьев)), руководствуясь рекомендациями по оценке жизнеспособности деревьев и правилам их отбора и назначения к вырубке и пересадке, являющимся приложением № 3 к настоящему Положению.</w:t>
      </w:r>
    </w:p>
    <w:p w:rsidR="00C42FF2" w:rsidRPr="00C42FF2" w:rsidRDefault="00C42FF2" w:rsidP="00010FF8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Комиссия в соответствии с возложенными на нее задачами и выполняемыми функциями имеет право:</w:t>
      </w:r>
    </w:p>
    <w:p w:rsidR="00C42FF2" w:rsidRPr="00C42FF2" w:rsidRDefault="00572C1F" w:rsidP="00010F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(в случае необходимости) представителей инженерных сетей, жилищно-</w:t>
      </w:r>
      <w:proofErr w:type="spellStart"/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эксплутационных</w:t>
      </w:r>
      <w:proofErr w:type="spellEnd"/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служб, других специалистов;</w:t>
      </w:r>
    </w:p>
    <w:p w:rsidR="00C42FF2" w:rsidRPr="00C42FF2" w:rsidRDefault="00C42FF2" w:rsidP="00010F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1F" w:rsidRDefault="00572C1F" w:rsidP="00010F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в установленном порядке в подразделениях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Краснополянского сельсовета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предприятиях и организациях города, информацию (документы) по вопросам,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осящимся к компетенции Комиссии;</w:t>
      </w:r>
    </w:p>
    <w:p w:rsidR="00C42FF2" w:rsidRPr="00C42FF2" w:rsidRDefault="00572C1F" w:rsidP="00010F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FF2"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органами государственной власти, общественными объединениями и гражданами по вопросам, относящимся к компетенции Комиссии.</w:t>
      </w:r>
    </w:p>
    <w:p w:rsidR="00C42FF2" w:rsidRPr="00C42FF2" w:rsidRDefault="00C42FF2" w:rsidP="00C42FF2">
      <w:pPr>
        <w:spacing w:before="36" w:after="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numPr>
          <w:ilvl w:val="0"/>
          <w:numId w:val="2"/>
        </w:numPr>
        <w:spacing w:before="36" w:after="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 Комиссии</w:t>
      </w:r>
    </w:p>
    <w:p w:rsidR="00C42FF2" w:rsidRPr="00C42FF2" w:rsidRDefault="00C42FF2" w:rsidP="00C42FF2">
      <w:pPr>
        <w:spacing w:before="36" w:after="36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572C1F">
      <w:pPr>
        <w:spacing w:after="0" w:line="240" w:lineRule="auto"/>
        <w:jc w:val="both"/>
        <w:rPr>
          <w:rFonts w:ascii="Calibri" w:eastAsia="Times New Roman" w:hAnsi="Calibri" w:cs="Times New Roman"/>
          <w:vanish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572C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vanish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572C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vanish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572C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vanish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572C1F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председатель, который руководит деятельностью Комиссии и который несет ответственность за исполнение возложенных на Комиссию обязанностей.</w:t>
      </w:r>
    </w:p>
    <w:p w:rsidR="00C42FF2" w:rsidRPr="00C42FF2" w:rsidRDefault="00C42FF2" w:rsidP="00572C1F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Заседание Комиссии считается правомочным, если на нем присутствует большинство членов комиссии.</w:t>
      </w:r>
    </w:p>
    <w:p w:rsidR="00C42FF2" w:rsidRPr="00C42FF2" w:rsidRDefault="00C42FF2" w:rsidP="00572C1F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заседаниях комиссии принимаются открытым голосованием, большинством голосов, присутствующих на заседании членов комиссии. </w:t>
      </w:r>
    </w:p>
    <w:p w:rsidR="00C42FF2" w:rsidRPr="00C42FF2" w:rsidRDefault="00C42FF2" w:rsidP="00572C1F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комиссии обладает правом одного голоса. </w:t>
      </w:r>
    </w:p>
    <w:p w:rsidR="00C42FF2" w:rsidRPr="00C42FF2" w:rsidRDefault="00C42FF2" w:rsidP="00572C1F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принятым считается решение, за которое проголосовал председательствующий на заседании.</w:t>
      </w:r>
    </w:p>
    <w:p w:rsidR="00C42FF2" w:rsidRPr="00C42FF2" w:rsidRDefault="00C42FF2" w:rsidP="00572C1F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Комиссии и иные члены Комиссии:</w:t>
      </w:r>
    </w:p>
    <w:p w:rsidR="00C42FF2" w:rsidRPr="00C42FF2" w:rsidRDefault="00C42FF2" w:rsidP="00572C1F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предварительно, до начала обследования зеленых насаждений, знакомятся с заявками граждан, должностных и юридических лиц, на основании которых будет проводиться обследование;</w:t>
      </w:r>
    </w:p>
    <w:p w:rsidR="00C42FF2" w:rsidRPr="00C42FF2" w:rsidRDefault="00C42FF2" w:rsidP="00572C1F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формулируют выводы (предложения) по результатам проведенных обследований, отражаемые в актах обследования зеленых насаждений.</w:t>
      </w:r>
    </w:p>
    <w:p w:rsidR="00C42FF2" w:rsidRPr="00C42FF2" w:rsidRDefault="00C42FF2" w:rsidP="00572C1F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обследования Комиссией составляется акт обследования зеленых насаждений (далее – Акт).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C42FF2" w:rsidRPr="00C42FF2" w:rsidRDefault="00C42FF2" w:rsidP="00010FF8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работ. Акт выдается заявителю в порядке, предусмотренном Административным регламентом.</w:t>
      </w:r>
    </w:p>
    <w:p w:rsidR="00C42FF2" w:rsidRPr="00C42FF2" w:rsidRDefault="00C42FF2" w:rsidP="00010F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010FF8" w:rsidRDefault="00C42FF2" w:rsidP="00010FF8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издается распоряжение администрации </w:t>
      </w:r>
      <w:r w:rsidR="0001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Краснополянского сельсовета Назаровского района </w:t>
      </w:r>
      <w:r w:rsidRPr="0001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Распоряжение) о разрешении сноса зеленых насаждений. </w:t>
      </w:r>
    </w:p>
    <w:p w:rsidR="00C42FF2" w:rsidRPr="00010FF8" w:rsidRDefault="00010FF8" w:rsidP="00010FF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F2" w:rsidRPr="0001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проводятся по мере необходимости.</w:t>
      </w:r>
    </w:p>
    <w:p w:rsidR="00C42FF2" w:rsidRPr="00C42FF2" w:rsidRDefault="00C42FF2" w:rsidP="00C42FF2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F8" w:rsidRDefault="00010FF8" w:rsidP="00010FF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F8" w:rsidRDefault="00010FF8" w:rsidP="00010FF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F8" w:rsidRPr="00C42FF2" w:rsidRDefault="00010FF8" w:rsidP="00010FF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Краснополянского сельсовета                                    Боргардт Д.Г.</w:t>
      </w:r>
    </w:p>
    <w:p w:rsidR="00010FF8" w:rsidRPr="00C42FF2" w:rsidRDefault="00010FF8" w:rsidP="00010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F8" w:rsidRPr="00C42FF2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2</w:t>
      </w:r>
    </w:p>
    <w:p w:rsidR="00010FF8" w:rsidRPr="00C42FF2" w:rsidRDefault="00010FF8" w:rsidP="00010FF8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010FF8" w:rsidRDefault="00010FF8" w:rsidP="00010FF8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Краснополянского сельсовета</w:t>
      </w:r>
    </w:p>
    <w:p w:rsidR="00010FF8" w:rsidRPr="00C42FF2" w:rsidRDefault="00010FF8" w:rsidP="00010FF8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06.02.2024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514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11-п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обследованию зеленых насаждений</w:t>
      </w:r>
    </w:p>
    <w:p w:rsidR="00010FF8" w:rsidRDefault="00010FF8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CDC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CDC">
        <w:rPr>
          <w:rFonts w:ascii="Times New Roman" w:hAnsi="Times New Roman"/>
          <w:sz w:val="28"/>
          <w:szCs w:val="28"/>
        </w:rPr>
        <w:t>Боргардт Давыд Готфридович    -  глава Краснополянского сельсовета</w:t>
      </w: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CDC">
        <w:rPr>
          <w:rFonts w:ascii="Times New Roman" w:hAnsi="Times New Roman"/>
          <w:sz w:val="28"/>
          <w:szCs w:val="28"/>
        </w:rPr>
        <w:t>Члены комиссии:</w:t>
      </w: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CDC">
        <w:rPr>
          <w:rFonts w:ascii="Times New Roman" w:hAnsi="Times New Roman"/>
          <w:sz w:val="28"/>
          <w:szCs w:val="28"/>
        </w:rPr>
        <w:t xml:space="preserve">Глазунова Юлия </w:t>
      </w:r>
      <w:proofErr w:type="gramStart"/>
      <w:r w:rsidRPr="00285CDC">
        <w:rPr>
          <w:rFonts w:ascii="Times New Roman" w:hAnsi="Times New Roman"/>
          <w:sz w:val="28"/>
          <w:szCs w:val="28"/>
        </w:rPr>
        <w:t>Николаевна  –</w:t>
      </w:r>
      <w:proofErr w:type="gramEnd"/>
      <w:r w:rsidRPr="00285CDC">
        <w:rPr>
          <w:rFonts w:ascii="Times New Roman" w:hAnsi="Times New Roman"/>
          <w:sz w:val="28"/>
          <w:szCs w:val="28"/>
        </w:rPr>
        <w:t xml:space="preserve"> заместитель главы Краснополянского сельсовета</w:t>
      </w: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Толстихина Анастасия Васильевна</w:t>
      </w:r>
      <w:r w:rsidRPr="00285CDC">
        <w:rPr>
          <w:rFonts w:ascii="Times New Roman" w:hAnsi="Times New Roman"/>
          <w:sz w:val="28"/>
          <w:szCs w:val="28"/>
        </w:rPr>
        <w:t xml:space="preserve">   –  специалист 1 категории по                                                    имущественным отношениям</w:t>
      </w: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F8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CDC">
        <w:rPr>
          <w:rFonts w:ascii="Times New Roman" w:hAnsi="Times New Roman"/>
          <w:sz w:val="28"/>
          <w:szCs w:val="28"/>
        </w:rPr>
        <w:t xml:space="preserve">Кравченко Наталья </w:t>
      </w:r>
      <w:proofErr w:type="gramStart"/>
      <w:r w:rsidRPr="00285CDC">
        <w:rPr>
          <w:rFonts w:ascii="Times New Roman" w:hAnsi="Times New Roman"/>
          <w:sz w:val="28"/>
          <w:szCs w:val="28"/>
        </w:rPr>
        <w:t>Анатольевна  -</w:t>
      </w:r>
      <w:proofErr w:type="gramEnd"/>
      <w:r w:rsidRPr="00285CDC">
        <w:rPr>
          <w:rFonts w:ascii="Times New Roman" w:hAnsi="Times New Roman"/>
          <w:sz w:val="28"/>
          <w:szCs w:val="28"/>
        </w:rPr>
        <w:t xml:space="preserve"> специалист 1 по обеспечению деятельности администрации включая архив</w:t>
      </w:r>
      <w:r w:rsidR="0002745C">
        <w:rPr>
          <w:rFonts w:ascii="Times New Roman" w:hAnsi="Times New Roman"/>
          <w:sz w:val="28"/>
          <w:szCs w:val="28"/>
        </w:rPr>
        <w:t>.</w:t>
      </w:r>
    </w:p>
    <w:p w:rsidR="0002745C" w:rsidRDefault="0002745C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 Антон Викторович - </w:t>
      </w:r>
      <w:r w:rsidR="0002745C">
        <w:rPr>
          <w:rFonts w:ascii="Times New Roman" w:hAnsi="Times New Roman"/>
          <w:sz w:val="28"/>
          <w:szCs w:val="28"/>
        </w:rPr>
        <w:t>з</w:t>
      </w:r>
      <w:r w:rsidR="0002745C" w:rsidRPr="0002745C">
        <w:rPr>
          <w:rFonts w:ascii="Times New Roman" w:hAnsi="Times New Roman"/>
          <w:sz w:val="28"/>
          <w:szCs w:val="28"/>
        </w:rPr>
        <w:t xml:space="preserve">аведующий </w:t>
      </w:r>
      <w:proofErr w:type="spellStart"/>
      <w:r w:rsidR="0002745C" w:rsidRPr="0002745C">
        <w:rPr>
          <w:rFonts w:ascii="Times New Roman" w:hAnsi="Times New Roman"/>
          <w:sz w:val="28"/>
          <w:szCs w:val="28"/>
        </w:rPr>
        <w:t>Краснополянским</w:t>
      </w:r>
      <w:proofErr w:type="spellEnd"/>
      <w:r w:rsidR="0002745C" w:rsidRPr="0002745C">
        <w:rPr>
          <w:rFonts w:ascii="Times New Roman" w:hAnsi="Times New Roman"/>
          <w:sz w:val="28"/>
          <w:szCs w:val="28"/>
        </w:rPr>
        <w:t xml:space="preserve"> сельским Домом культуры</w:t>
      </w:r>
      <w:r w:rsidR="0002745C">
        <w:rPr>
          <w:rFonts w:ascii="Times New Roman" w:hAnsi="Times New Roman"/>
          <w:i/>
          <w:sz w:val="28"/>
          <w:szCs w:val="28"/>
        </w:rPr>
        <w:t xml:space="preserve">. </w:t>
      </w:r>
    </w:p>
    <w:p w:rsidR="00010FF8" w:rsidRPr="00285CDC" w:rsidRDefault="00010FF8" w:rsidP="00010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F8" w:rsidRPr="00C42FF2" w:rsidRDefault="00010FF8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745C" w:rsidRPr="00C42FF2" w:rsidRDefault="0002745C" w:rsidP="0002745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Краснополянского сельсовета                                    Боргардт Д.Г.</w:t>
      </w: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F8" w:rsidRDefault="00010FF8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№ 3</w:t>
      </w:r>
    </w:p>
    <w:p w:rsidR="00010FF8" w:rsidRPr="00C42FF2" w:rsidRDefault="00010FF8" w:rsidP="00010FF8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010FF8" w:rsidRDefault="00010FF8" w:rsidP="00010FF8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Краснополянского сельсовета</w:t>
      </w:r>
    </w:p>
    <w:p w:rsidR="00010FF8" w:rsidRPr="00C42FF2" w:rsidRDefault="00010FF8" w:rsidP="00010FF8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06.02.2024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4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11-п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 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0"/>
          <w:lang w:eastAsia="ru-RU"/>
        </w:rPr>
        <w:t>ОБСЛЕДОВАНИЯ ЗЕЛЕНЫХ НАСАЖДЕНИЙ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0"/>
          <w:lang w:eastAsia="ru-RU"/>
        </w:rPr>
        <w:t>"__" ______________ 20__ г.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 в составе: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0"/>
          <w:lang w:eastAsia="ru-RU"/>
        </w:rPr>
        <w:t>1. _____________________________________________________________________________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F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(Ф.И.О., должность)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0"/>
          <w:lang w:eastAsia="ru-RU"/>
        </w:rPr>
        <w:t>2. _____________________________________________________________________________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F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(Ф.И.О., должность)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0"/>
          <w:lang w:eastAsia="ru-RU"/>
        </w:rPr>
        <w:t>3. _____________________________________________________________________________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F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(Ф.И.О., должность)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обследование зеленых насаждений 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FF2">
        <w:rPr>
          <w:rFonts w:ascii="Times New Roman" w:eastAsia="Times New Roman" w:hAnsi="Times New Roman" w:cs="Times New Roman"/>
          <w:sz w:val="16"/>
          <w:szCs w:val="16"/>
          <w:lang w:eastAsia="ru-RU"/>
        </w:rPr>
        <w:t>(категория, местоположение: район, адрес)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заявляемых к сносу ______________________________________________________________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42FF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заявителя, ФИО гражданина, реквизиты   юридического лица)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________________________________________________________________________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FF2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(строительства, ремонта и т.д.)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550"/>
        <w:gridCol w:w="1603"/>
        <w:gridCol w:w="1171"/>
        <w:gridCol w:w="1287"/>
        <w:gridCol w:w="1617"/>
        <w:gridCol w:w="1591"/>
      </w:tblGrid>
      <w:tr w:rsidR="00C42FF2" w:rsidRPr="00C42FF2" w:rsidTr="008049CC">
        <w:tc>
          <w:tcPr>
            <w:tcW w:w="675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насаждений</w:t>
            </w:r>
          </w:p>
        </w:tc>
        <w:tc>
          <w:tcPr>
            <w:tcW w:w="1625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5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Порода (вид)</w:t>
            </w:r>
          </w:p>
        </w:tc>
        <w:tc>
          <w:tcPr>
            <w:tcW w:w="1191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hanging="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97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на высоте 1,3м, см</w:t>
            </w:r>
          </w:p>
        </w:tc>
        <w:tc>
          <w:tcPr>
            <w:tcW w:w="1625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hanging="1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состояние</w:t>
            </w:r>
          </w:p>
        </w:tc>
        <w:tc>
          <w:tcPr>
            <w:tcW w:w="1598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сохранения для пересадки</w:t>
            </w:r>
          </w:p>
        </w:tc>
      </w:tr>
      <w:tr w:rsidR="00C42FF2" w:rsidRPr="00C42FF2" w:rsidTr="008049CC">
        <w:tc>
          <w:tcPr>
            <w:tcW w:w="675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8" w:type="dxa"/>
          </w:tcPr>
          <w:p w:rsidR="00C42FF2" w:rsidRPr="00C42FF2" w:rsidRDefault="00C42FF2" w:rsidP="00C42F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постановила: 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зеленых насаждений разрешить (запретить) в объемах 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оплатить компенсационную стоимость в сумме ____________________________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(______________________________________) руб. 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комиссии: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/_________________________________/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комиссии: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/_________________________________/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/_________________________________/</w:t>
      </w:r>
    </w:p>
    <w:p w:rsidR="00C42FF2" w:rsidRPr="00C42FF2" w:rsidRDefault="00C42FF2" w:rsidP="00C42F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/_________________________________/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shd w:val="clear" w:color="auto" w:fill="FFFFFF"/>
          <w:lang w:eastAsia="ru-RU"/>
        </w:rPr>
      </w:pPr>
    </w:p>
    <w:p w:rsidR="0002745C" w:rsidRPr="00C42FF2" w:rsidRDefault="0002745C" w:rsidP="0002745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Краснополянского сельсовета                                    Боргардт Д.Г.</w:t>
      </w: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02745C" w:rsidRDefault="0002745C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745C" w:rsidRDefault="0002745C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745C" w:rsidRDefault="0002745C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4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02745C" w:rsidRDefault="0002745C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Краснополянского сельсовета 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06.02.2024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514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11-п</w:t>
      </w:r>
      <w:r w:rsidR="00027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42FF2" w:rsidRPr="00C42FF2" w:rsidRDefault="00C42FF2" w:rsidP="00C42FF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2FF2" w:rsidRPr="00C42FF2" w:rsidRDefault="00C42FF2" w:rsidP="00C42FF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</w:p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жизнеспособности деревьев и правилам их отбора </w:t>
      </w:r>
    </w:p>
    <w:p w:rsidR="00C42FF2" w:rsidRPr="00C42FF2" w:rsidRDefault="00C42FF2" w:rsidP="00C4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назначения к вырубке 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основу принятия решения о целесообразности назначения деревьев к вырубке принимается оценка их состояния (жизнеспособности). 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Состояние деревьев визуально определяется по сумме основных </w:t>
      </w:r>
      <w:proofErr w:type="spellStart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биоморфологических</w:t>
      </w:r>
      <w:proofErr w:type="spellEnd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признаков, какими являются густота кроны, ее </w:t>
      </w:r>
      <w:proofErr w:type="spellStart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облиственность</w:t>
      </w:r>
      <w:proofErr w:type="spellEnd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охвоенность</w:t>
      </w:r>
      <w:proofErr w:type="spellEnd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соответствие размеров и цвета листьев и хвои и прироста побегов нормальным для данных видов и данного возраста деревьев, наличие или отсутствие отклонений в строении ствола, кроны, ветвей и побегов, </w:t>
      </w:r>
      <w:proofErr w:type="spellStart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суховершинность</w:t>
      </w:r>
      <w:proofErr w:type="spellEnd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наличие и доля сухих ветвей в кроне, целостность и состояние коры и луба. 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Оценка состояния деревьев проводится двумя способами, взаимно дополняющими друг друга. Критерии оценки состояния деревьев обоими способами и их сопоставимость представлены в таблице 1.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</w:t>
      </w: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Критерии оценки категорий состояния деревьев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3685"/>
      </w:tblGrid>
      <w:tr w:rsidR="00C42FF2" w:rsidRPr="00C42FF2" w:rsidTr="008049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признаки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состояния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(жизнеспособности)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признаки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FF2" w:rsidRPr="00C42FF2" w:rsidTr="008049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 здоровые, нормального развития, густооблиственные, окраска и величина листьев нормальные, заболеваний и повреждений вредителями нет, без механических повреждений.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Без признаков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ослабления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отсутствуют.</w:t>
            </w:r>
          </w:p>
        </w:tc>
      </w:tr>
      <w:tr w:rsidR="00C42FF2" w:rsidRPr="00C42FF2" w:rsidTr="008049C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Удовлетвори-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Ослабленные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Листва или хвоя часто светлее обычного, крона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слабоажурная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прирост ослаблен по сравнению с нормальным,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побеги.</w:t>
            </w:r>
          </w:p>
        </w:tc>
      </w:tr>
      <w:tr w:rsidR="00C42FF2" w:rsidRPr="00C42FF2" w:rsidTr="008049C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Сильно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ослабленные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Листва мельче или светлее обычной, хвоя светло-зеленая или сероватая матовая, крона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изрежена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</w:t>
            </w: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вредителей, у лиственных деревьев часто водяные побеги на стволе и ветвях.</w:t>
            </w:r>
          </w:p>
        </w:tc>
      </w:tr>
      <w:tr w:rsidR="00C42FF2" w:rsidRPr="00C42FF2" w:rsidTr="008049C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Неудовлетво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рительное</w:t>
            </w:r>
            <w:proofErr w:type="spellEnd"/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Крона слабо развита или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изрежена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возможна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суховершинность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усыхание кроны более 75% (для ильмовых насаждений, пораженных голландской болезнью с усыханием кроны более 30% и менее, если имеются входные и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вылетные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сухобочины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табачные сучки и пр.) и признаки заселения стволовыми вредителями, могут быть значительные механические повреждения.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Усыхающие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изрежена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кроне более 50%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сокотечение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усыхающие.</w:t>
            </w:r>
          </w:p>
        </w:tc>
      </w:tr>
      <w:tr w:rsidR="00C42FF2" w:rsidRPr="00C42FF2" w:rsidTr="008049C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Сухостой текущего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заселения стволовыми вредителями или их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вылетные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отверстия.</w:t>
            </w:r>
          </w:p>
        </w:tc>
      </w:tr>
      <w:tr w:rsidR="00C42FF2" w:rsidRPr="00C42FF2" w:rsidTr="008049C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0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 Сухостой прошлых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07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Листва и хвоя осыпалась или сохранилась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вылетные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отверстия насекомых, под корой - обильная буровая мука и грибница дереворазрушающих</w:t>
            </w:r>
          </w:p>
          <w:p w:rsidR="00C42FF2" w:rsidRPr="00C42FF2" w:rsidRDefault="00C42FF2" w:rsidP="00C42FF2">
            <w:pPr>
              <w:tabs>
                <w:tab w:val="left" w:pos="916"/>
                <w:tab w:val="left" w:pos="1832"/>
                <w:tab w:val="left" w:pos="316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грибов.</w:t>
            </w:r>
          </w:p>
        </w:tc>
      </w:tr>
    </w:tbl>
    <w:p w:rsidR="00C42FF2" w:rsidRPr="00C42FF2" w:rsidRDefault="00C42FF2" w:rsidP="00C42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Показатели для представления к вырубке </w:t>
      </w:r>
      <w:r w:rsidRPr="00C42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деревьев неудовлетворительного состояния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 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Показатели для представления к вырубке </w:t>
      </w:r>
      <w:r w:rsidRPr="00C42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аварийных деревьев</w:t>
      </w: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таблице 2.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особых случаях, например,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произрастания, вместо отвода их в рубку могут быть назначены по отношению к ним защитные мероприятия.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 защитными мероприятиями по отношению к аварийным деревьям подразумевается санитарная и формовочная глубокая обрезка их кроны, </w:t>
      </w:r>
      <w:proofErr w:type="spellStart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разреживание</w:t>
      </w:r>
      <w:proofErr w:type="spellEnd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 переформирование    загущенных    насаждений    с   целью </w:t>
      </w: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C4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улучшения световой обстановки для остающихся деревьев, что будет способствовать гармоничному развитию их кроны и препятствовать дальнейшему наклону ствола, механическое укрепление (подпорка и пр.) стволов и ветвей, лечение дупел.</w:t>
      </w:r>
    </w:p>
    <w:p w:rsidR="00C42FF2" w:rsidRPr="00C42FF2" w:rsidRDefault="00C42FF2" w:rsidP="00C4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F2" w:rsidRPr="00C42FF2" w:rsidRDefault="00C42FF2" w:rsidP="00C4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Показания для назначения к вырубке или для проведения защитных мероприятий деревьев, представляющих опасность для населения и окружающих строений и сооружений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1"/>
        <w:gridCol w:w="3545"/>
        <w:gridCol w:w="2292"/>
      </w:tblGrid>
      <w:tr w:rsidR="00C42FF2" w:rsidRPr="00C42FF2" w:rsidTr="008049C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142"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деревьев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Условия, определяющие назначение и методы мероприятий</w:t>
            </w:r>
          </w:p>
        </w:tc>
      </w:tr>
      <w:tr w:rsidR="00C42FF2" w:rsidRPr="00C42FF2" w:rsidTr="008049CC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142"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вырубка и срочное удаление деревьев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защитные мероприятия</w:t>
            </w:r>
          </w:p>
        </w:tc>
      </w:tr>
      <w:tr w:rsidR="00C42FF2" w:rsidRPr="00C42FF2" w:rsidTr="0080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142"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проч.), не устойчивые к сильным шквалистым ветрам.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высоком возрасте и крупных габаритах деревьев, при наличии в их кронах усохших или надломленных крупных ветвей (с диаметром более 8 см) или сухих ветвей любых размеров, составляющими более четверти кроны.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среднем и молодом возрасте деревьев, способных восстановить крону после глубокой санитарной и формовочной обрезки.</w:t>
            </w:r>
          </w:p>
        </w:tc>
      </w:tr>
      <w:tr w:rsidR="00C42FF2" w:rsidRPr="00C42FF2" w:rsidTr="0080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142"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Деревья с признаками поражения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гнилевыми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болезнями, нарушающими прочность древесины и повышающими их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буреломность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ветровальность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поражении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гнилями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сильной степени, с наличием плодовых тел дереворазрушающих грибов, с крупными дуплами,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сухобочинами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усохшими скелетными ветвями.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поражении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гнилями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начальных стадиях развития.</w:t>
            </w:r>
          </w:p>
        </w:tc>
      </w:tr>
      <w:tr w:rsidR="00C42FF2" w:rsidRPr="00C42FF2" w:rsidTr="0080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142"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Деревья с наклоном ствола, образовавшимся из-за недостатка освещения или </w:t>
            </w:r>
            <w:proofErr w:type="spellStart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загущенности</w:t>
            </w:r>
            <w:proofErr w:type="spellEnd"/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насаждений.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угле наклона ствола равном или более 45 градусов.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угле наклона ствола менее 45 градусов.</w:t>
            </w:r>
          </w:p>
        </w:tc>
      </w:tr>
      <w:tr w:rsidR="00C42FF2" w:rsidRPr="00C42FF2" w:rsidTr="008049CC">
        <w:trPr>
          <w:trHeight w:val="399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142"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Деревья, расположенные на расстоянии менее 5 м от строений и сооружений.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СНиПом.</w:t>
            </w:r>
          </w:p>
        </w:tc>
        <w:tc>
          <w:tcPr>
            <w:tcW w:w="0" w:type="auto"/>
            <w:shd w:val="clear" w:color="auto" w:fill="FFFFFF"/>
            <w:hideMark/>
          </w:tcPr>
          <w:p w:rsidR="00C42FF2" w:rsidRPr="00C42FF2" w:rsidRDefault="00C42FF2" w:rsidP="00C42FF2">
            <w:pPr>
              <w:spacing w:after="0" w:line="240" w:lineRule="auto"/>
              <w:ind w:left="3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проводятся.</w:t>
            </w:r>
          </w:p>
        </w:tc>
      </w:tr>
    </w:tbl>
    <w:p w:rsidR="00C42FF2" w:rsidRPr="00C42FF2" w:rsidRDefault="00C42FF2" w:rsidP="00C4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FF2" w:rsidRPr="00C42FF2" w:rsidRDefault="00C42FF2" w:rsidP="00C4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shd w:val="clear" w:color="auto" w:fill="F0F1F5"/>
          <w:lang w:eastAsia="ru-RU"/>
        </w:rPr>
      </w:pPr>
    </w:p>
    <w:p w:rsidR="00C42FF2" w:rsidRPr="00C42FF2" w:rsidRDefault="00C42FF2" w:rsidP="00C42FF2">
      <w:pPr>
        <w:shd w:val="clear" w:color="auto" w:fill="FFFFFF"/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Возраст физиологического старения зависит как от видовых особенностей деревьев, так и от условий их произрастания. В естественных лесах хвойные (ель, сосна, лиственница) и некоторые лиственные деревья (дуб, вяз, липа) живут более сотни лет, в условиях парка деревья также сохраняют жизнеспособность более длительное время, чем в посадках на улицах и в жилых микрорайонах, где они подвергаются значительно большему негативному воздействию городской среды.</w:t>
      </w:r>
    </w:p>
    <w:p w:rsidR="00C42FF2" w:rsidRPr="00C42FF2" w:rsidRDefault="00C42FF2" w:rsidP="00C42FF2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среднем физиологическое старение у разных видов деревьев на городских объектах озеленения наступает: у дуба, вяза и каштана в 80-90 лет, у липы, ясеня и клена остролистного - в 70-80 лет, у сосны, лиственницы и кедра - в 80 лет, у ели - в 60 лет, у березы, груши, рябины, ольхи - в 60 лет, у тополей берлинского, бальзамического и </w:t>
      </w:r>
      <w:proofErr w:type="gramStart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гибридов</w:t>
      </w:r>
      <w:proofErr w:type="gramEnd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яблони - в 50 лет, у клена </w:t>
      </w:r>
      <w:proofErr w:type="spellStart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ясенелистного</w:t>
      </w:r>
      <w:proofErr w:type="spellEnd"/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40-45 лет.</w:t>
      </w:r>
    </w:p>
    <w:p w:rsidR="00C42FF2" w:rsidRPr="00C42FF2" w:rsidRDefault="00C42FF2" w:rsidP="00C42FF2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Предельный возраст деревьев, подлежащих пересадке: у лиственных деревьев (липы, клена остролистного, дуба, ясеня, каштана и др.) - 25 лет, у хвойных деревьев (ели колючей, лиственницы, сосны - 35 лет).</w:t>
      </w:r>
    </w:p>
    <w:p w:rsidR="004F5A76" w:rsidRPr="0002745C" w:rsidRDefault="00C42FF2" w:rsidP="0002745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Крупномерные деревья тополя, клена </w:t>
      </w:r>
      <w:proofErr w:type="spellStart"/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ясенелистного</w:t>
      </w:r>
      <w:proofErr w:type="spellEnd"/>
      <w:r w:rsidRPr="00C42F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sectPr w:rsidR="004F5A76" w:rsidRPr="0002745C" w:rsidSect="00185184">
      <w:pgSz w:w="11907" w:h="16840"/>
      <w:pgMar w:top="907" w:right="850" w:bottom="284" w:left="155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706"/>
    <w:multiLevelType w:val="multilevel"/>
    <w:tmpl w:val="D5EEA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FD3057"/>
    <w:multiLevelType w:val="hybridMultilevel"/>
    <w:tmpl w:val="4754F3E2"/>
    <w:lvl w:ilvl="0" w:tplc="6A4AF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7301B50"/>
    <w:multiLevelType w:val="multilevel"/>
    <w:tmpl w:val="09BE2836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31460E57"/>
    <w:multiLevelType w:val="multilevel"/>
    <w:tmpl w:val="B23051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8B1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1D4F37"/>
    <w:multiLevelType w:val="hybridMultilevel"/>
    <w:tmpl w:val="80244866"/>
    <w:lvl w:ilvl="0" w:tplc="6A4AF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4617B"/>
    <w:multiLevelType w:val="multilevel"/>
    <w:tmpl w:val="08F4DB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6A81871"/>
    <w:multiLevelType w:val="hybridMultilevel"/>
    <w:tmpl w:val="A3464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DB7487"/>
    <w:multiLevelType w:val="hybridMultilevel"/>
    <w:tmpl w:val="479A65D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037B6E"/>
    <w:multiLevelType w:val="hybridMultilevel"/>
    <w:tmpl w:val="EC3C6B7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B44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B7"/>
    <w:rsid w:val="00010FF8"/>
    <w:rsid w:val="0002745C"/>
    <w:rsid w:val="004F5A76"/>
    <w:rsid w:val="00514E5D"/>
    <w:rsid w:val="00572C1F"/>
    <w:rsid w:val="00C42FF2"/>
    <w:rsid w:val="00C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BB04"/>
  <w15:chartTrackingRefBased/>
  <w15:docId w15:val="{0AFBBD62-9D41-4A9A-9578-8FF8DCF1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polyan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B07C5D3E564E417FCC1219023846FBAE88FA0EC1561B26E71091EABD872CE5E1E2D2A5D35BD9E7QAf9F" TargetMode="External"/><Relationship Id="rId5" Type="http://schemas.openxmlformats.org/officeDocument/2006/relationships/hyperlink" Target="consultantplus://offline/ref=F5B07C5D3E564E417FCC1219023846FBAE89FB01C35F1B26E71091EABDQ8f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2024-02-06T07:10:00Z</dcterms:created>
  <dcterms:modified xsi:type="dcterms:W3CDTF">2024-02-06T08:35:00Z</dcterms:modified>
</cp:coreProperties>
</file>